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66FEAA41" w:rsidR="003232B5" w:rsidRPr="00156435" w:rsidRDefault="006F1C85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23</w:t>
      </w:r>
      <w:r w:rsidR="007332FA">
        <w:rPr>
          <w:rFonts w:cstheme="minorHAnsi"/>
          <w:sz w:val="20"/>
          <w:szCs w:val="20"/>
        </w:rPr>
        <w:t>, 2019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67234EF5" w:rsidR="003232B5" w:rsidRPr="00156435" w:rsidRDefault="003232B5" w:rsidP="006F1C85">
      <w:pPr>
        <w:spacing w:line="360" w:lineRule="auto"/>
        <w:ind w:left="720" w:hanging="720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6F1C85">
        <w:rPr>
          <w:rFonts w:cstheme="minorHAnsi"/>
          <w:sz w:val="20"/>
          <w:szCs w:val="20"/>
        </w:rPr>
        <w:t>September 25</w:t>
      </w:r>
      <w:r w:rsidR="00543CD7">
        <w:rPr>
          <w:rFonts w:cstheme="minorHAnsi"/>
          <w:sz w:val="20"/>
          <w:szCs w:val="20"/>
        </w:rPr>
        <w:t>, 2019</w:t>
      </w:r>
      <w:r w:rsidR="006F1C85">
        <w:rPr>
          <w:rFonts w:cstheme="minorHAnsi"/>
          <w:sz w:val="20"/>
          <w:szCs w:val="20"/>
        </w:rPr>
        <w:t xml:space="preserve"> MEETING and October 9, 2019 Special </w:t>
      </w:r>
      <w:r w:rsidRPr="00156435">
        <w:rPr>
          <w:rFonts w:cstheme="minorHAnsi"/>
          <w:sz w:val="20"/>
          <w:szCs w:val="20"/>
        </w:rPr>
        <w:t>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5C4198A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72BB1AFC" w14:textId="151CC5BC" w:rsidR="003232B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22AB983D" w14:textId="48AD9DF7" w:rsidR="00156435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PZ19-P</w:t>
      </w:r>
      <w:r w:rsidR="00C30940">
        <w:rPr>
          <w:b/>
          <w:sz w:val="20"/>
          <w:szCs w:val="20"/>
          <w:u w:val="single"/>
        </w:rPr>
        <w:t>1</w:t>
      </w:r>
      <w:r w:rsidR="006F1C85">
        <w:rPr>
          <w:b/>
          <w:sz w:val="20"/>
          <w:szCs w:val="20"/>
          <w:u w:val="single"/>
        </w:rPr>
        <w:t>5</w:t>
      </w:r>
      <w:r w:rsidRPr="000646A2">
        <w:rPr>
          <w:sz w:val="20"/>
          <w:szCs w:val="20"/>
        </w:rPr>
        <w:t xml:space="preserve"> </w:t>
      </w:r>
      <w:r w:rsidR="007C74EE" w:rsidRPr="000646A2">
        <w:rPr>
          <w:sz w:val="20"/>
          <w:szCs w:val="20"/>
        </w:rPr>
        <w:t xml:space="preserve">REQUEST OF PETITIONER </w:t>
      </w:r>
      <w:r w:rsidR="006F1C85">
        <w:rPr>
          <w:sz w:val="20"/>
          <w:szCs w:val="20"/>
        </w:rPr>
        <w:t>MR. FRESH START LLC, C/O MANDY AVIS</w:t>
      </w:r>
      <w:r w:rsidR="007C74EE" w:rsidRPr="000646A2">
        <w:rPr>
          <w:sz w:val="20"/>
          <w:szCs w:val="20"/>
        </w:rPr>
        <w:t xml:space="preserve"> FOR </w:t>
      </w:r>
      <w:r w:rsidR="00156435" w:rsidRPr="000646A2">
        <w:rPr>
          <w:sz w:val="20"/>
          <w:szCs w:val="20"/>
        </w:rPr>
        <w:t xml:space="preserve">A </w:t>
      </w:r>
      <w:r w:rsidR="006F1C85">
        <w:rPr>
          <w:sz w:val="20"/>
          <w:szCs w:val="20"/>
        </w:rPr>
        <w:t xml:space="preserve">SPECIAL USE FOR OPERATING A BUSINESS AND RESIDENTIAL UNITS ON THE SAME FLOOR </w:t>
      </w:r>
      <w:r w:rsidR="00156435" w:rsidRPr="000646A2">
        <w:rPr>
          <w:sz w:val="20"/>
          <w:szCs w:val="20"/>
        </w:rPr>
        <w:t>AND A RECOMMENDATION BY THE PLANNING &amp; ZONING COMMISSION TO THE VILLAGE BOARD OF TRUSTEES REGARDING THE REQUEST.</w:t>
      </w:r>
    </w:p>
    <w:p w14:paraId="2BFC3447" w14:textId="77777777" w:rsidR="007F5E08" w:rsidRPr="000646A2" w:rsidRDefault="007F5E08" w:rsidP="007F5E08">
      <w:pPr>
        <w:pStyle w:val="ListParagraph"/>
        <w:rPr>
          <w:sz w:val="20"/>
          <w:szCs w:val="20"/>
        </w:rPr>
      </w:pPr>
    </w:p>
    <w:p w14:paraId="74656F63" w14:textId="250E4308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IX.</w:t>
      </w:r>
      <w:r w:rsidRPr="00156435">
        <w:rPr>
          <w:rFonts w:cstheme="minorHAnsi"/>
          <w:sz w:val="20"/>
          <w:szCs w:val="20"/>
        </w:rPr>
        <w:tab/>
        <w:t>PUBLIC COMMENT</w:t>
      </w:r>
    </w:p>
    <w:p w14:paraId="2F2E5B5B" w14:textId="6A8451BE" w:rsidR="00357267" w:rsidRPr="00156435" w:rsidRDefault="0035726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X. </w:t>
      </w:r>
      <w:r>
        <w:rPr>
          <w:rFonts w:cstheme="minorHAnsi"/>
          <w:sz w:val="20"/>
          <w:szCs w:val="20"/>
        </w:rPr>
        <w:tab/>
        <w:t>GENERAL DISCUSSION</w:t>
      </w:r>
    </w:p>
    <w:p w14:paraId="726F14EF" w14:textId="258CE49A"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X</w:t>
      </w:r>
      <w:r w:rsidR="00357267">
        <w:rPr>
          <w:rFonts w:cstheme="minorHAnsi"/>
          <w:sz w:val="20"/>
          <w:szCs w:val="20"/>
        </w:rPr>
        <w:t>I</w:t>
      </w:r>
      <w:r w:rsidRPr="00156435">
        <w:rPr>
          <w:rFonts w:cstheme="minorHAnsi"/>
          <w:sz w:val="20"/>
          <w:szCs w:val="20"/>
        </w:rPr>
        <w:t>.</w:t>
      </w:r>
      <w:r w:rsidRPr="00156435">
        <w:rPr>
          <w:rFonts w:cstheme="minorHAnsi"/>
          <w:sz w:val="20"/>
          <w:szCs w:val="20"/>
        </w:rPr>
        <w:tab/>
        <w:t xml:space="preserve">ADJOURN     </w:t>
      </w:r>
    </w:p>
    <w:sectPr w:rsidR="003232B5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646A2"/>
    <w:rsid w:val="000C1B61"/>
    <w:rsid w:val="001338DE"/>
    <w:rsid w:val="00156435"/>
    <w:rsid w:val="00180AD4"/>
    <w:rsid w:val="00250F0A"/>
    <w:rsid w:val="00296061"/>
    <w:rsid w:val="002A589C"/>
    <w:rsid w:val="003232B5"/>
    <w:rsid w:val="00357267"/>
    <w:rsid w:val="003D6EA6"/>
    <w:rsid w:val="004F6EF2"/>
    <w:rsid w:val="00501930"/>
    <w:rsid w:val="00543CD7"/>
    <w:rsid w:val="00594DEC"/>
    <w:rsid w:val="005A47CC"/>
    <w:rsid w:val="005B1619"/>
    <w:rsid w:val="005F1284"/>
    <w:rsid w:val="00680E37"/>
    <w:rsid w:val="00682B58"/>
    <w:rsid w:val="006D54DE"/>
    <w:rsid w:val="006F1C85"/>
    <w:rsid w:val="0070449F"/>
    <w:rsid w:val="007332FA"/>
    <w:rsid w:val="00776017"/>
    <w:rsid w:val="007C74EE"/>
    <w:rsid w:val="007F5E08"/>
    <w:rsid w:val="008274BE"/>
    <w:rsid w:val="0084342A"/>
    <w:rsid w:val="00845F2A"/>
    <w:rsid w:val="008C58C5"/>
    <w:rsid w:val="009464F6"/>
    <w:rsid w:val="00956C43"/>
    <w:rsid w:val="00980812"/>
    <w:rsid w:val="00A1524F"/>
    <w:rsid w:val="00A93F0F"/>
    <w:rsid w:val="00AF055B"/>
    <w:rsid w:val="00AF47F1"/>
    <w:rsid w:val="00BB2CD7"/>
    <w:rsid w:val="00BE3CB9"/>
    <w:rsid w:val="00C30940"/>
    <w:rsid w:val="00C33E14"/>
    <w:rsid w:val="00C35109"/>
    <w:rsid w:val="00CF7C39"/>
    <w:rsid w:val="00D63EB0"/>
    <w:rsid w:val="00D965A4"/>
    <w:rsid w:val="00EC1836"/>
    <w:rsid w:val="00EC364E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4</cp:revision>
  <cp:lastPrinted>2019-10-18T16:55:00Z</cp:lastPrinted>
  <dcterms:created xsi:type="dcterms:W3CDTF">2019-10-18T16:44:00Z</dcterms:created>
  <dcterms:modified xsi:type="dcterms:W3CDTF">2019-10-18T16:53:00Z</dcterms:modified>
</cp:coreProperties>
</file>